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4" w:rsidRPr="005F3C00" w:rsidRDefault="008509F3" w:rsidP="008509F3">
      <w:pPr>
        <w:ind w:left="-426" w:right="-426"/>
        <w:rPr>
          <w:b/>
        </w:rPr>
      </w:pPr>
      <w:r>
        <w:rPr>
          <w:b/>
          <w:noProof/>
        </w:rPr>
        <w:drawing>
          <wp:inline distT="0" distB="0" distL="0" distR="0">
            <wp:extent cx="5153025" cy="712207"/>
            <wp:effectExtent l="0" t="0" r="0" b="0"/>
            <wp:docPr id="3" name="Рисунок 1" descr="X:\Работы Photoshop\Тренажёры\1) NEW\Всякое\Шаблон паспорта\Шаблон_шап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ты Photoshop\Тренажёры\1) NEW\Всякое\Шаблон паспорта\Шаблон_шап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47" cy="7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14" w:rsidRPr="00BB1A14">
        <w:rPr>
          <w:b/>
        </w:rPr>
        <w:t>___</w:t>
      </w:r>
      <w:r w:rsidR="005F3C00" w:rsidRPr="004605AC">
        <w:rPr>
          <w:b/>
        </w:rPr>
        <w:t>___________________________________________________________</w:t>
      </w:r>
      <w:r w:rsidR="00C96C40" w:rsidRPr="005F3C00">
        <w:rPr>
          <w:b/>
        </w:rPr>
        <w:t xml:space="preserve">   </w:t>
      </w:r>
    </w:p>
    <w:p w:rsidR="00F71ACF" w:rsidRPr="00BB1A14" w:rsidRDefault="00BB1A14" w:rsidP="00755DDA">
      <w:pPr>
        <w:ind w:right="142"/>
        <w:jc w:val="center"/>
        <w:rPr>
          <w:b/>
          <w:sz w:val="28"/>
          <w:szCs w:val="28"/>
        </w:rPr>
      </w:pPr>
      <w:r w:rsidRPr="00BB1A14">
        <w:rPr>
          <w:b/>
          <w:sz w:val="28"/>
          <w:szCs w:val="28"/>
        </w:rPr>
        <w:t xml:space="preserve">    </w:t>
      </w:r>
      <w:r w:rsidR="005F3C00" w:rsidRPr="00BB1A14">
        <w:rPr>
          <w:b/>
          <w:sz w:val="28"/>
          <w:szCs w:val="28"/>
        </w:rPr>
        <w:t xml:space="preserve">Паспорт изделия, инструкция </w:t>
      </w:r>
      <w:r w:rsidR="00755DDA">
        <w:rPr>
          <w:b/>
          <w:sz w:val="28"/>
          <w:szCs w:val="28"/>
        </w:rPr>
        <w:t>по применению</w:t>
      </w:r>
    </w:p>
    <w:p w:rsidR="000076D2" w:rsidRDefault="00AD25DB" w:rsidP="000076D2">
      <w:pPr>
        <w:ind w:right="142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4637461" cy="3288241"/>
            <wp:effectExtent l="19050" t="0" r="0" b="0"/>
            <wp:docPr id="2" name="Рисунок 1" descr="0e0a17ce-c09d-4704-bbc8-336a60e09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0a17ce-c09d-4704-bbc8-336a60e091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461" cy="328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5" w:rsidRDefault="009E5065" w:rsidP="000076D2">
      <w:pPr>
        <w:ind w:right="142"/>
        <w:rPr>
          <w:sz w:val="16"/>
        </w:rPr>
      </w:pPr>
    </w:p>
    <w:p w:rsidR="00755DDA" w:rsidRPr="00E82852" w:rsidRDefault="00755DDA" w:rsidP="00CF5B20">
      <w:pPr>
        <w:jc w:val="center"/>
        <w:rPr>
          <w:b/>
        </w:rPr>
      </w:pPr>
      <w:r w:rsidRPr="00E82852">
        <w:rPr>
          <w:b/>
        </w:rPr>
        <w:t xml:space="preserve">GTAR040 </w:t>
      </w:r>
      <w:r w:rsidR="00606ECC">
        <w:rPr>
          <w:b/>
        </w:rPr>
        <w:t>Счетчик для отжиманий</w:t>
      </w:r>
    </w:p>
    <w:p w:rsidR="00755DDA" w:rsidRPr="00E82852" w:rsidRDefault="00CF5B20" w:rsidP="00755DDA">
      <w:pPr>
        <w:rPr>
          <w:sz w:val="16"/>
          <w:szCs w:val="16"/>
          <w:u w:val="single"/>
        </w:rPr>
      </w:pPr>
      <w:r w:rsidRPr="00E82852">
        <w:rPr>
          <w:sz w:val="16"/>
          <w:szCs w:val="16"/>
          <w:u w:val="single"/>
        </w:rPr>
        <w:t>Описание:</w:t>
      </w:r>
    </w:p>
    <w:p w:rsidR="00CF5B20" w:rsidRPr="00E82852" w:rsidRDefault="00CF5B20" w:rsidP="00755DDA">
      <w:pPr>
        <w:rPr>
          <w:sz w:val="16"/>
          <w:szCs w:val="16"/>
        </w:rPr>
      </w:pPr>
    </w:p>
    <w:p w:rsidR="00CF5B20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Изделие представляет собой панель из ЛДСП толщиной 22 мм с резиновой травмобезопасной окантовкой. </w:t>
      </w:r>
    </w:p>
    <w:p w:rsidR="00CF5B20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Панель оснащена амортизирующими опорами для компенсации неровностей поверхности. 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В панели размещена микросхема, элемент питания и датчики. 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Прибор работает совместно с мобил</w:t>
      </w:r>
      <w:r w:rsidR="00230CFE" w:rsidRPr="00E82852">
        <w:rPr>
          <w:sz w:val="16"/>
          <w:szCs w:val="16"/>
        </w:rPr>
        <w:t>ьны</w:t>
      </w:r>
      <w:r w:rsidR="00CF5B20" w:rsidRPr="00E82852">
        <w:rPr>
          <w:sz w:val="16"/>
          <w:szCs w:val="16"/>
        </w:rPr>
        <w:t xml:space="preserve">м устройством на базе </w:t>
      </w:r>
      <w:r w:rsidR="00CF5B20" w:rsidRPr="00E82852">
        <w:rPr>
          <w:sz w:val="16"/>
          <w:szCs w:val="16"/>
          <w:lang w:val="en-US"/>
        </w:rPr>
        <w:t>Android</w:t>
      </w:r>
      <w:r w:rsidR="00CF5B20" w:rsidRPr="00E82852">
        <w:rPr>
          <w:sz w:val="16"/>
          <w:szCs w:val="16"/>
        </w:rPr>
        <w:t xml:space="preserve"> </w:t>
      </w:r>
      <w:r w:rsidRPr="00E82852">
        <w:rPr>
          <w:sz w:val="16"/>
          <w:szCs w:val="16"/>
        </w:rPr>
        <w:t xml:space="preserve"> посредством мобильного  приложения </w:t>
      </w:r>
      <w:r w:rsidRPr="00E82852">
        <w:rPr>
          <w:sz w:val="16"/>
          <w:szCs w:val="16"/>
          <w:lang w:val="en-US"/>
        </w:rPr>
        <w:t>ARMSGTAR</w:t>
      </w:r>
      <w:r w:rsidRPr="00E82852">
        <w:rPr>
          <w:sz w:val="16"/>
          <w:szCs w:val="16"/>
        </w:rPr>
        <w:t>040.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позволяет авторизоваться атлету либо произвести упражнения без авторизации</w:t>
      </w:r>
      <w:r w:rsidR="00CF5B20" w:rsidRPr="00E82852">
        <w:rPr>
          <w:sz w:val="16"/>
          <w:szCs w:val="16"/>
        </w:rPr>
        <w:t>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сравнивает  данные о количестве отжиманий с нормативами ГТО для пола и возраста и присваивает пиктограмму медали (золото,</w:t>
      </w:r>
      <w:r w:rsidR="00CF5B20" w:rsidRPr="00E82852">
        <w:rPr>
          <w:sz w:val="16"/>
          <w:szCs w:val="16"/>
        </w:rPr>
        <w:t xml:space="preserve"> </w:t>
      </w:r>
      <w:r w:rsidRPr="00E82852">
        <w:rPr>
          <w:sz w:val="16"/>
          <w:szCs w:val="16"/>
        </w:rPr>
        <w:t>серебро, брон</w:t>
      </w:r>
      <w:r w:rsidR="00CF5B20" w:rsidRPr="00E82852">
        <w:rPr>
          <w:sz w:val="16"/>
          <w:szCs w:val="16"/>
        </w:rPr>
        <w:t>з</w:t>
      </w:r>
      <w:r w:rsidRPr="00E82852">
        <w:rPr>
          <w:sz w:val="16"/>
          <w:szCs w:val="16"/>
        </w:rPr>
        <w:t>а)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позволяет сохранять результаты отжиманий и авториз</w:t>
      </w:r>
      <w:r w:rsidR="00CF5B20" w:rsidRPr="00E82852">
        <w:rPr>
          <w:sz w:val="16"/>
          <w:szCs w:val="16"/>
        </w:rPr>
        <w:t>о</w:t>
      </w:r>
      <w:r w:rsidRPr="00E82852">
        <w:rPr>
          <w:sz w:val="16"/>
          <w:szCs w:val="16"/>
        </w:rPr>
        <w:t>ваться из списка авторизованных атлетов</w:t>
      </w:r>
      <w:r w:rsidR="00CF5B20" w:rsidRPr="00E82852">
        <w:rPr>
          <w:sz w:val="16"/>
          <w:szCs w:val="16"/>
        </w:rPr>
        <w:t>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В приложении отображается уровень заряда батареи.</w:t>
      </w:r>
    </w:p>
    <w:p w:rsidR="00755DDA" w:rsidRPr="00E82852" w:rsidRDefault="00755DDA" w:rsidP="00755DDA">
      <w:pPr>
        <w:rPr>
          <w:sz w:val="16"/>
          <w:szCs w:val="16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755DDA" w:rsidRPr="00E82852" w:rsidRDefault="00755DDA" w:rsidP="00755DDA">
      <w:pPr>
        <w:rPr>
          <w:sz w:val="16"/>
          <w:szCs w:val="16"/>
          <w:u w:val="single"/>
        </w:rPr>
      </w:pPr>
      <w:r w:rsidRPr="00E82852">
        <w:rPr>
          <w:sz w:val="16"/>
          <w:szCs w:val="16"/>
          <w:u w:val="single"/>
        </w:rPr>
        <w:t>Инструкция по применению</w:t>
      </w:r>
      <w:r w:rsidR="00CF5B20" w:rsidRPr="00E82852">
        <w:rPr>
          <w:sz w:val="16"/>
          <w:szCs w:val="16"/>
          <w:u w:val="single"/>
        </w:rPr>
        <w:t>:</w:t>
      </w:r>
    </w:p>
    <w:p w:rsidR="009E5065" w:rsidRPr="00E82852" w:rsidRDefault="009E5065" w:rsidP="000076D2">
      <w:pPr>
        <w:ind w:right="142"/>
        <w:rPr>
          <w:sz w:val="20"/>
          <w:szCs w:val="20"/>
        </w:rPr>
      </w:pP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>С</w:t>
      </w:r>
      <w:r w:rsidR="00FF660F" w:rsidRPr="00E82852">
        <w:rPr>
          <w:sz w:val="16"/>
          <w:szCs w:val="16"/>
        </w:rPr>
        <w:t xml:space="preserve">качайте и установите приложение </w:t>
      </w:r>
      <w:r w:rsidRPr="00E82852">
        <w:rPr>
          <w:sz w:val="16"/>
          <w:szCs w:val="16"/>
        </w:rPr>
        <w:t>по ссылке</w:t>
      </w:r>
      <w:r w:rsidR="00CF5B20" w:rsidRPr="00E82852">
        <w:rPr>
          <w:sz w:val="16"/>
          <w:szCs w:val="16"/>
        </w:rPr>
        <w:t>:</w:t>
      </w:r>
      <w:r w:rsidRPr="00E82852">
        <w:rPr>
          <w:sz w:val="16"/>
          <w:szCs w:val="16"/>
        </w:rPr>
        <w:t xml:space="preserve"> </w:t>
      </w:r>
      <w:hyperlink r:id="rId10" w:history="1">
        <w:r w:rsidR="00FF660F" w:rsidRPr="00E82852">
          <w:rPr>
            <w:rStyle w:val="a5"/>
            <w:sz w:val="16"/>
            <w:szCs w:val="16"/>
          </w:rPr>
          <w:t>https://armssport.ru/files/board.apk</w:t>
        </w:r>
      </w:hyperlink>
    </w:p>
    <w:p w:rsidR="00FF660F" w:rsidRPr="00E82852" w:rsidRDefault="00FF660F" w:rsidP="00FF660F">
      <w:pPr>
        <w:pStyle w:val="a8"/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 xml:space="preserve">Или отсканируйте </w:t>
      </w:r>
      <w:r w:rsidRPr="00E82852">
        <w:rPr>
          <w:sz w:val="16"/>
          <w:szCs w:val="16"/>
          <w:lang w:val="en-US"/>
        </w:rPr>
        <w:t>QR</w:t>
      </w:r>
      <w:r w:rsidRPr="00E82852">
        <w:rPr>
          <w:sz w:val="16"/>
          <w:szCs w:val="16"/>
        </w:rPr>
        <w:t xml:space="preserve"> код приложением на телефоне.</w:t>
      </w:r>
    </w:p>
    <w:p w:rsidR="00CF5B20" w:rsidRPr="00E82852" w:rsidRDefault="00FF660F" w:rsidP="00FF660F">
      <w:pPr>
        <w:spacing w:after="200" w:line="276" w:lineRule="auto"/>
        <w:rPr>
          <w:b/>
          <w:sz w:val="16"/>
          <w:szCs w:val="16"/>
          <w:u w:val="single"/>
        </w:rPr>
      </w:pPr>
      <w:r w:rsidRPr="00E828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2031897</wp:posOffset>
            </wp:positionH>
            <wp:positionV relativeFrom="paragraph">
              <wp:posOffset>1714</wp:posOffset>
            </wp:positionV>
            <wp:extent cx="1267020" cy="1257961"/>
            <wp:effectExtent l="19050" t="0" r="9330" b="0"/>
            <wp:wrapTopAndBottom/>
            <wp:docPr id="11" name="Рисунок 10" descr="-acEDBCeS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acEDBCeSJ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20" cy="125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B20" w:rsidRPr="00E82852">
        <w:rPr>
          <w:rStyle w:val="aa"/>
          <w:b w:val="0"/>
          <w:sz w:val="16"/>
          <w:szCs w:val="16"/>
          <w:u w:val="single"/>
        </w:rPr>
        <w:t>Инструкция по установке приложения:</w:t>
      </w:r>
    </w:p>
    <w:p w:rsidR="00832CC2" w:rsidRPr="00E82852" w:rsidRDefault="00CF5B20" w:rsidP="00832CC2">
      <w:pPr>
        <w:numPr>
          <w:ilvl w:val="0"/>
          <w:numId w:val="11"/>
        </w:numPr>
        <w:shd w:val="clear" w:color="auto" w:fill="F5F5F5"/>
        <w:spacing w:before="83" w:after="83"/>
        <w:ind w:left="803" w:right="-17"/>
        <w:jc w:val="both"/>
        <w:rPr>
          <w:sz w:val="14"/>
          <w:szCs w:val="14"/>
        </w:rPr>
      </w:pPr>
      <w:r w:rsidRPr="00E82852">
        <w:rPr>
          <w:sz w:val="14"/>
          <w:szCs w:val="14"/>
        </w:rPr>
        <w:t>С чего начать?</w:t>
      </w:r>
    </w:p>
    <w:p w:rsidR="00CF5B20" w:rsidRPr="00E82852" w:rsidRDefault="00832CC2" w:rsidP="00E82852">
      <w:pPr>
        <w:numPr>
          <w:ilvl w:val="0"/>
          <w:numId w:val="11"/>
        </w:numPr>
        <w:shd w:val="clear" w:color="auto" w:fill="F5F5F5"/>
        <w:spacing w:before="83" w:after="83"/>
        <w:ind w:left="803" w:right="-17"/>
        <w:rPr>
          <w:sz w:val="14"/>
          <w:szCs w:val="14"/>
          <w:u w:val="single"/>
        </w:rPr>
      </w:pPr>
      <w:r w:rsidRPr="00E82852">
        <w:rPr>
          <w:sz w:val="14"/>
          <w:szCs w:val="14"/>
          <w:u w:val="single"/>
        </w:rPr>
        <w:t>Вн</w:t>
      </w:r>
      <w:r w:rsidR="00CF5B20" w:rsidRPr="00E82852">
        <w:rPr>
          <w:sz w:val="14"/>
          <w:szCs w:val="14"/>
          <w:u w:val="single"/>
        </w:rPr>
        <w:t>имание, пока ведутся работы по размещению приложения</w:t>
      </w:r>
      <w:r w:rsidRPr="00E82852">
        <w:rPr>
          <w:sz w:val="14"/>
          <w:szCs w:val="14"/>
          <w:u w:val="single"/>
        </w:rPr>
        <w:t xml:space="preserve"> </w:t>
      </w:r>
      <w:r w:rsidR="00CF5B20" w:rsidRPr="00E82852">
        <w:rPr>
          <w:sz w:val="14"/>
          <w:szCs w:val="14"/>
          <w:u w:val="single"/>
        </w:rPr>
        <w:t xml:space="preserve">в </w:t>
      </w:r>
      <w:r w:rsidR="00CF5B20" w:rsidRPr="00E82852">
        <w:rPr>
          <w:b/>
          <w:bCs/>
          <w:color w:val="333333"/>
          <w:sz w:val="14"/>
          <w:szCs w:val="14"/>
          <w:u w:val="single"/>
          <w:shd w:val="clear" w:color="auto" w:fill="FFFFFF"/>
        </w:rPr>
        <w:t>Google</w:t>
      </w:r>
      <w:r w:rsidR="00CF5B20" w:rsidRPr="00E82852">
        <w:rPr>
          <w:color w:val="333333"/>
          <w:sz w:val="14"/>
          <w:szCs w:val="14"/>
          <w:u w:val="single"/>
          <w:shd w:val="clear" w:color="auto" w:fill="FFFFFF"/>
        </w:rPr>
        <w:t> </w:t>
      </w:r>
      <w:r w:rsidR="00CF5B20" w:rsidRPr="00E82852">
        <w:rPr>
          <w:b/>
          <w:bCs/>
          <w:color w:val="333333"/>
          <w:sz w:val="14"/>
          <w:szCs w:val="14"/>
          <w:u w:val="single"/>
          <w:shd w:val="clear" w:color="auto" w:fill="FFFFFF"/>
        </w:rPr>
        <w:t xml:space="preserve">Play, </w:t>
      </w:r>
      <w:r w:rsidRPr="00E82852">
        <w:rPr>
          <w:sz w:val="14"/>
          <w:szCs w:val="14"/>
          <w:u w:val="single"/>
        </w:rPr>
        <w:t>приложение мож</w:t>
      </w:r>
      <w:r w:rsidR="00E82852">
        <w:rPr>
          <w:sz w:val="14"/>
          <w:szCs w:val="14"/>
          <w:u w:val="single"/>
        </w:rPr>
        <w:t xml:space="preserve">но установить напрямую </w:t>
      </w:r>
      <w:r w:rsidRPr="00E82852">
        <w:rPr>
          <w:sz w:val="14"/>
          <w:szCs w:val="14"/>
          <w:u w:val="single"/>
        </w:rPr>
        <w:t>следуя инструкции ниже.</w:t>
      </w:r>
    </w:p>
    <w:p w:rsidR="00CF5B20" w:rsidRPr="00E82852" w:rsidRDefault="00CF5B20" w:rsidP="00CF5B20">
      <w:pPr>
        <w:ind w:left="-83" w:right="-17"/>
        <w:rPr>
          <w:sz w:val="14"/>
          <w:szCs w:val="14"/>
        </w:rPr>
      </w:pPr>
    </w:p>
    <w:p w:rsidR="00CF5B20" w:rsidRPr="00E82852" w:rsidRDefault="00CF5B20" w:rsidP="00CF5B20">
      <w:pPr>
        <w:numPr>
          <w:ilvl w:val="0"/>
          <w:numId w:val="11"/>
        </w:numPr>
        <w:shd w:val="clear" w:color="auto" w:fill="F5F5F5"/>
        <w:spacing w:before="83" w:after="83"/>
        <w:ind w:left="803" w:right="83"/>
        <w:jc w:val="both"/>
        <w:rPr>
          <w:sz w:val="14"/>
          <w:szCs w:val="14"/>
        </w:rPr>
      </w:pPr>
      <w:r w:rsidRPr="00E82852">
        <w:rPr>
          <w:sz w:val="14"/>
          <w:szCs w:val="14"/>
        </w:rPr>
        <w:t>Первое действие, которое вам необходимо выполнить — это разрешить установку приложений из неизвестных источников, переходим </w:t>
      </w:r>
      <w:r w:rsidRPr="00E82852">
        <w:rPr>
          <w:rStyle w:val="aa"/>
          <w:sz w:val="14"/>
          <w:szCs w:val="14"/>
        </w:rPr>
        <w:t>Настройки/Settings -&gt; Приложения/Application Settings</w:t>
      </w:r>
      <w:r w:rsidRPr="00E82852">
        <w:rPr>
          <w:sz w:val="14"/>
          <w:szCs w:val="14"/>
        </w:rPr>
        <w:t> и ставим галочку напротив пункта </w:t>
      </w:r>
      <w:r w:rsidRPr="00E82852">
        <w:rPr>
          <w:rStyle w:val="aa"/>
          <w:sz w:val="14"/>
          <w:szCs w:val="14"/>
        </w:rPr>
        <w:t>Неизвестные источники/Unknown Sources</w:t>
      </w:r>
      <w:r w:rsidRPr="00E82852">
        <w:rPr>
          <w:sz w:val="14"/>
          <w:szCs w:val="14"/>
        </w:rPr>
        <w:t> и нажимаем OK.</w:t>
      </w:r>
    </w:p>
    <w:p w:rsidR="00CF5B20" w:rsidRPr="00E82852" w:rsidRDefault="00CF5B20" w:rsidP="00FF660F">
      <w:pPr>
        <w:pStyle w:val="a9"/>
        <w:shd w:val="clear" w:color="auto" w:fill="F5F5F5"/>
        <w:spacing w:before="0" w:beforeAutospacing="0" w:after="83" w:afterAutospacing="0" w:line="191" w:lineRule="atLeast"/>
        <w:ind w:left="720"/>
        <w:rPr>
          <w:sz w:val="13"/>
          <w:szCs w:val="13"/>
        </w:rPr>
      </w:pPr>
      <w:r w:rsidRPr="00E82852">
        <w:rPr>
          <w:noProof/>
          <w:sz w:val="13"/>
          <w:szCs w:val="13"/>
        </w:rPr>
        <w:drawing>
          <wp:inline distT="0" distB="0" distL="0" distR="0">
            <wp:extent cx="1251944" cy="2088000"/>
            <wp:effectExtent l="19050" t="0" r="5356" b="0"/>
            <wp:docPr id="10" name="Рисунок 1" descr="https://armssport.ru/admin/kcfinder/upload/images/unknown_source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ssport.ru/admin/kcfinder/upload/images/unknown_sources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4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sz w:val="13"/>
          <w:szCs w:val="13"/>
        </w:rPr>
        <w:t> </w:t>
      </w:r>
      <w:r w:rsidRPr="00E82852">
        <w:rPr>
          <w:noProof/>
          <w:sz w:val="13"/>
          <w:szCs w:val="13"/>
        </w:rPr>
        <w:drawing>
          <wp:inline distT="0" distB="0" distL="0" distR="0">
            <wp:extent cx="1250625" cy="2088000"/>
            <wp:effectExtent l="19050" t="0" r="6675" b="0"/>
            <wp:docPr id="9" name="Рисунок 2" descr="https://armssport.ru/admin/kcfinder/upload/images/unknown_source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mssport.ru/admin/kcfinder/upload/images/unknown_sources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25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51945" cy="2088000"/>
            <wp:effectExtent l="19050" t="0" r="5355" b="0"/>
            <wp:docPr id="8" name="Рисунок 3" descr="https://armssport.ru/admin/kcfinder/upload/images/unknown_sources_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mssport.ru/admin/kcfinder/upload/images/unknown_sources_3(1)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45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20" w:rsidRPr="00E82852" w:rsidRDefault="00CF5B20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b/>
          <w:sz w:val="16"/>
          <w:szCs w:val="16"/>
          <w:u w:val="single"/>
        </w:rPr>
      </w:pPr>
      <w:r w:rsidRPr="00E82852">
        <w:rPr>
          <w:rStyle w:val="aa"/>
          <w:b w:val="0"/>
          <w:sz w:val="16"/>
          <w:szCs w:val="16"/>
          <w:u w:val="single"/>
        </w:rPr>
        <w:t>Установка приложений с помощью файлового менеджера</w:t>
      </w:r>
      <w:r w:rsidR="00FF660F" w:rsidRPr="00E82852">
        <w:rPr>
          <w:rStyle w:val="aa"/>
          <w:b w:val="0"/>
          <w:sz w:val="16"/>
          <w:szCs w:val="16"/>
          <w:u w:val="single"/>
        </w:rPr>
        <w:t>:</w:t>
      </w:r>
    </w:p>
    <w:p w:rsidR="00CF5B20" w:rsidRPr="00E82852" w:rsidRDefault="00CF5B20" w:rsidP="00CF5B20">
      <w:pPr>
        <w:numPr>
          <w:ilvl w:val="0"/>
          <w:numId w:val="14"/>
        </w:numPr>
        <w:shd w:val="clear" w:color="auto" w:fill="F5F5F5"/>
        <w:spacing w:before="83" w:after="83" w:line="191" w:lineRule="atLeast"/>
        <w:ind w:left="803" w:right="83"/>
        <w:jc w:val="both"/>
        <w:rPr>
          <w:sz w:val="13"/>
          <w:szCs w:val="13"/>
          <w:lang w:val="en-US"/>
        </w:rPr>
      </w:pPr>
      <w:r w:rsidRPr="00E82852">
        <w:rPr>
          <w:sz w:val="13"/>
          <w:szCs w:val="13"/>
        </w:rPr>
        <w:t>После этого несложного действия можно скопировать .apk файл на SD карточку вашего телефона. Далее, для установки приложения, вы можете воспользоваться любым файловым менеджером, которые распознают и понимают apk файлы. Для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этих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целей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подойдут</w:t>
      </w:r>
      <w:r w:rsidRPr="00E82852">
        <w:rPr>
          <w:sz w:val="13"/>
          <w:szCs w:val="13"/>
          <w:lang w:val="en-US"/>
        </w:rPr>
        <w:t> </w:t>
      </w:r>
      <w:hyperlink r:id="rId15" w:history="1">
        <w:r w:rsidRPr="00E82852">
          <w:rPr>
            <w:rStyle w:val="aa"/>
            <w:color w:val="E64223"/>
            <w:sz w:val="13"/>
            <w:szCs w:val="13"/>
            <w:lang w:val="en-US"/>
          </w:rPr>
          <w:t>ASTRO File Manager</w:t>
        </w:r>
      </w:hyperlink>
      <w:r w:rsidRPr="00E82852">
        <w:rPr>
          <w:sz w:val="13"/>
          <w:szCs w:val="13"/>
          <w:lang w:val="en-US"/>
        </w:rPr>
        <w:t> </w:t>
      </w:r>
      <w:r w:rsidRPr="00E82852">
        <w:rPr>
          <w:sz w:val="13"/>
          <w:szCs w:val="13"/>
        </w:rPr>
        <w:t>или</w:t>
      </w:r>
      <w:r w:rsidRPr="00E82852">
        <w:rPr>
          <w:sz w:val="13"/>
          <w:szCs w:val="13"/>
          <w:lang w:val="en-US"/>
        </w:rPr>
        <w:t> </w:t>
      </w:r>
      <w:hyperlink r:id="rId16" w:history="1">
        <w:r w:rsidRPr="00E82852">
          <w:rPr>
            <w:rStyle w:val="aa"/>
            <w:color w:val="E64223"/>
            <w:sz w:val="13"/>
            <w:szCs w:val="13"/>
            <w:lang w:val="en-US"/>
          </w:rPr>
          <w:t>ES File Explorer</w:t>
        </w:r>
      </w:hyperlink>
      <w:r w:rsidRPr="00E82852">
        <w:rPr>
          <w:sz w:val="13"/>
          <w:szCs w:val="13"/>
          <w:lang w:val="en-US"/>
        </w:rPr>
        <w:t>.</w:t>
      </w:r>
    </w:p>
    <w:p w:rsidR="00CF5B20" w:rsidRPr="00E82852" w:rsidRDefault="00CF5B20" w:rsidP="00CF5B20">
      <w:pPr>
        <w:pStyle w:val="a9"/>
        <w:shd w:val="clear" w:color="auto" w:fill="F5F5F5"/>
        <w:spacing w:before="0" w:beforeAutospacing="0" w:after="83" w:afterAutospacing="0" w:line="191" w:lineRule="atLeast"/>
        <w:jc w:val="center"/>
        <w:rPr>
          <w:sz w:val="13"/>
          <w:szCs w:val="13"/>
        </w:rPr>
      </w:pPr>
      <w:r w:rsidRPr="00E82852">
        <w:rPr>
          <w:noProof/>
          <w:sz w:val="13"/>
          <w:szCs w:val="13"/>
        </w:rPr>
        <w:lastRenderedPageBreak/>
        <w:drawing>
          <wp:inline distT="0" distB="0" distL="0" distR="0">
            <wp:extent cx="1266481" cy="2088000"/>
            <wp:effectExtent l="19050" t="0" r="0" b="0"/>
            <wp:docPr id="7" name="Рисунок 4" descr="https://armssport.ru/admin/kcfinder/upload/images/install_filemanag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mssport.ru/admin/kcfinder/upload/images/install_filemanager_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1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66482" cy="2088000"/>
            <wp:effectExtent l="19050" t="0" r="0" b="0"/>
            <wp:docPr id="5" name="Рисунок 5" descr="https://armssport.ru/admin/kcfinder/upload/images/install_filemanage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mssport.ru/admin/kcfinder/upload/images/install_filemanager_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66481" cy="2088000"/>
            <wp:effectExtent l="19050" t="0" r="0" b="0"/>
            <wp:docPr id="1" name="Рисунок 6" descr="https://armssport.ru/admin/kcfinder/upload/images/install_filemanag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mssport.ru/admin/kcfinder/upload/images/install_filemanager_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1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20" w:rsidRPr="00E82852" w:rsidRDefault="00CF5B20" w:rsidP="00CF5B20">
      <w:pPr>
        <w:numPr>
          <w:ilvl w:val="0"/>
          <w:numId w:val="15"/>
        </w:numPr>
        <w:shd w:val="clear" w:color="auto" w:fill="F5F5F5"/>
        <w:spacing w:before="83" w:after="83" w:line="191" w:lineRule="atLeast"/>
        <w:ind w:left="803" w:right="83"/>
        <w:jc w:val="both"/>
        <w:rPr>
          <w:sz w:val="13"/>
          <w:szCs w:val="13"/>
        </w:rPr>
      </w:pPr>
      <w:r w:rsidRPr="00E82852">
        <w:rPr>
          <w:sz w:val="13"/>
          <w:szCs w:val="13"/>
        </w:rPr>
        <w:t>Запустите файловый менеджер, найдите apk файл, тапните по нему и установите приложение с помощью стандартного установщика Android.</w:t>
      </w:r>
    </w:p>
    <w:p w:rsidR="00755DDA" w:rsidRPr="00E82852" w:rsidRDefault="00755DDA" w:rsidP="00755DDA">
      <w:pPr>
        <w:pStyle w:val="a8"/>
        <w:rPr>
          <w:sz w:val="16"/>
          <w:szCs w:val="16"/>
        </w:rPr>
      </w:pPr>
    </w:p>
    <w:p w:rsidR="00312376" w:rsidRPr="00312376" w:rsidRDefault="00312376" w:rsidP="00312376">
      <w:pPr>
        <w:pStyle w:val="a8"/>
        <w:numPr>
          <w:ilvl w:val="0"/>
          <w:numId w:val="10"/>
        </w:num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312376">
        <w:rPr>
          <w:rFonts w:ascii="yandex-sans" w:hAnsi="yandex-sans"/>
          <w:color w:val="000000"/>
          <w:sz w:val="16"/>
          <w:szCs w:val="16"/>
        </w:rPr>
        <w:t xml:space="preserve">Включите </w:t>
      </w:r>
      <w:r w:rsidRPr="00312376">
        <w:rPr>
          <w:rFonts w:ascii="yandex-sans" w:hAnsi="yandex-sans"/>
          <w:color w:val="000000"/>
          <w:sz w:val="16"/>
          <w:szCs w:val="16"/>
          <w:lang w:val="en-US"/>
        </w:rPr>
        <w:t>Bluetooth</w:t>
      </w:r>
      <w:r w:rsidRPr="00312376">
        <w:rPr>
          <w:rFonts w:ascii="yandex-sans" w:hAnsi="yandex-sans"/>
          <w:color w:val="000000"/>
          <w:sz w:val="16"/>
          <w:szCs w:val="16"/>
        </w:rPr>
        <w:t xml:space="preserve"> на вашем устройстве. </w:t>
      </w:r>
    </w:p>
    <w:p w:rsidR="00312376" w:rsidRPr="00312376" w:rsidRDefault="00312376" w:rsidP="00312376">
      <w:pPr>
        <w:pStyle w:val="a8"/>
        <w:numPr>
          <w:ilvl w:val="0"/>
          <w:numId w:val="10"/>
        </w:num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312376">
        <w:rPr>
          <w:rFonts w:ascii="yandex-sans" w:hAnsi="yandex-sans"/>
          <w:color w:val="000000"/>
          <w:sz w:val="16"/>
          <w:szCs w:val="16"/>
        </w:rPr>
        <w:t>Включите изделие при помощи кнопки (</w:t>
      </w:r>
      <w:r w:rsidRPr="00312376">
        <w:rPr>
          <w:rFonts w:ascii="yandex-sans" w:hAnsi="yandex-sans"/>
          <w:color w:val="000000"/>
          <w:sz w:val="16"/>
          <w:szCs w:val="16"/>
          <w:lang w:val="en-US"/>
        </w:rPr>
        <w:t>I</w:t>
      </w:r>
      <w:r w:rsidRPr="00312376">
        <w:rPr>
          <w:rFonts w:ascii="yandex-sans" w:hAnsi="yandex-sans"/>
          <w:color w:val="000000"/>
          <w:sz w:val="16"/>
          <w:szCs w:val="16"/>
        </w:rPr>
        <w:t>/0),  светодиод должен мигать.</w:t>
      </w:r>
    </w:p>
    <w:p w:rsidR="00755DDA" w:rsidRPr="00E82852" w:rsidRDefault="00755DDA" w:rsidP="00755DDA">
      <w:pPr>
        <w:rPr>
          <w:sz w:val="16"/>
          <w:szCs w:val="16"/>
        </w:rPr>
      </w:pPr>
      <w:r w:rsidRPr="00E82852">
        <w:rPr>
          <w:noProof/>
          <w:sz w:val="16"/>
          <w:szCs w:val="16"/>
        </w:rPr>
        <w:drawing>
          <wp:inline distT="0" distB="0" distL="0" distR="0">
            <wp:extent cx="4636935" cy="1796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71" cy="17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76" w:rsidRPr="00312376" w:rsidRDefault="00312376" w:rsidP="00312376">
      <w:pPr>
        <w:pStyle w:val="a8"/>
        <w:numPr>
          <w:ilvl w:val="0"/>
          <w:numId w:val="10"/>
        </w:num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312376">
        <w:rPr>
          <w:rFonts w:ascii="yandex-sans" w:hAnsi="yandex-sans"/>
          <w:color w:val="000000"/>
          <w:sz w:val="16"/>
          <w:szCs w:val="16"/>
        </w:rPr>
        <w:t>Запустите приложение ARMSboard, выберите из списка доступных устройств то, на котором</w:t>
      </w:r>
    </w:p>
    <w:p w:rsidR="00312376" w:rsidRPr="00B775C8" w:rsidRDefault="00312376" w:rsidP="0031237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775C8">
        <w:rPr>
          <w:rFonts w:ascii="yandex-sans" w:hAnsi="yandex-sans"/>
          <w:color w:val="000000"/>
          <w:sz w:val="16"/>
          <w:szCs w:val="16"/>
        </w:rPr>
        <w:t>предстоит выполнять упражнение</w:t>
      </w:r>
      <w:r w:rsidRPr="00312376">
        <w:rPr>
          <w:rFonts w:ascii="yandex-sans" w:hAnsi="yandex-sans"/>
          <w:color w:val="000000"/>
          <w:sz w:val="16"/>
          <w:szCs w:val="16"/>
        </w:rPr>
        <w:t>, используя его идентификационный номер,</w:t>
      </w:r>
      <w:r w:rsidRPr="00B775C8">
        <w:rPr>
          <w:rFonts w:ascii="yandex-sans" w:hAnsi="yandex-sans"/>
          <w:color w:val="000000"/>
          <w:sz w:val="16"/>
          <w:szCs w:val="16"/>
        </w:rPr>
        <w:t xml:space="preserve"> </w:t>
      </w:r>
      <w:r w:rsidRPr="00312376">
        <w:rPr>
          <w:rFonts w:ascii="yandex-sans" w:hAnsi="yandex-sans"/>
          <w:color w:val="000000"/>
          <w:sz w:val="16"/>
          <w:szCs w:val="16"/>
        </w:rPr>
        <w:t>вписанны</w:t>
      </w:r>
      <w:r w:rsidRPr="00312376">
        <w:rPr>
          <w:rFonts w:ascii="yandex-sans" w:hAnsi="yandex-sans" w:hint="eastAsia"/>
          <w:color w:val="000000"/>
          <w:sz w:val="16"/>
          <w:szCs w:val="16"/>
        </w:rPr>
        <w:t>й</w:t>
      </w:r>
      <w:r w:rsidRPr="00B775C8">
        <w:rPr>
          <w:rFonts w:ascii="yandex-sans" w:hAnsi="yandex-sans"/>
          <w:color w:val="000000"/>
          <w:sz w:val="16"/>
          <w:szCs w:val="16"/>
        </w:rPr>
        <w:t xml:space="preserve"> на обратной стороне доски</w:t>
      </w:r>
      <w:r w:rsidRPr="00312376">
        <w:rPr>
          <w:rFonts w:ascii="yandex-sans" w:hAnsi="yandex-sans"/>
          <w:color w:val="000000"/>
          <w:sz w:val="16"/>
          <w:szCs w:val="16"/>
        </w:rPr>
        <w:t>.</w:t>
      </w:r>
    </w:p>
    <w:p w:rsidR="00312376" w:rsidRPr="00312376" w:rsidRDefault="00312376" w:rsidP="00312376">
      <w:pPr>
        <w:pStyle w:val="a8"/>
        <w:numPr>
          <w:ilvl w:val="0"/>
          <w:numId w:val="10"/>
        </w:num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312376">
        <w:rPr>
          <w:rFonts w:ascii="yandex-sans" w:hAnsi="yandex-sans"/>
          <w:color w:val="000000"/>
          <w:sz w:val="16"/>
          <w:szCs w:val="16"/>
        </w:rPr>
        <w:t>Авторизуйтесь, выбрав из списка сохраненных учетных записей, либо используйте общий режим.</w:t>
      </w:r>
    </w:p>
    <w:p w:rsidR="007263DA" w:rsidRPr="007263DA" w:rsidRDefault="007D3C8F" w:rsidP="007263DA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</w:t>
      </w:r>
      <w:r w:rsidR="007263DA" w:rsidRPr="007263DA">
        <w:rPr>
          <w:rFonts w:ascii="yandex-sans" w:hAnsi="yandex-sans" w:hint="eastAsia"/>
          <w:color w:val="000000"/>
          <w:sz w:val="18"/>
          <w:szCs w:val="18"/>
        </w:rPr>
        <w:t>Н</w:t>
      </w:r>
      <w:r w:rsidR="007263DA" w:rsidRPr="007263DA">
        <w:rPr>
          <w:rFonts w:ascii="yandex-sans" w:hAnsi="yandex-sans"/>
          <w:color w:val="000000"/>
          <w:sz w:val="18"/>
          <w:szCs w:val="18"/>
        </w:rPr>
        <w:t xml:space="preserve">ачало работы: </w:t>
      </w:r>
    </w:p>
    <w:p w:rsidR="007263DA" w:rsidRPr="007263DA" w:rsidRDefault="007263DA" w:rsidP="007263DA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7263DA">
        <w:rPr>
          <w:rFonts w:ascii="yandex-sans" w:hAnsi="yandex-sans"/>
          <w:color w:val="000000"/>
          <w:sz w:val="18"/>
          <w:szCs w:val="18"/>
        </w:rPr>
        <w:t xml:space="preserve">- Примите стартовое положение для отжиманий; дождитесь изменения цвета табло в приложении на смартфоне ( 3-5 с.), после чего можно приступать к выполнению упражнений. В момент достижения нижней точки доски, смартфон издает одиночный сигнал, в момент достижения верхней точки – двойной сигнал, а счетчик плюсует количество отжиманий. При завершении упражнений изделие выводит результат, присваивает медаль в соответствии с нормативами с учетом возраста и пола, либо показывает негативный символ, при </w:t>
      </w:r>
      <w:r w:rsidRPr="007263DA">
        <w:rPr>
          <w:rFonts w:ascii="yandex-sans" w:hAnsi="yandex-sans" w:hint="eastAsia"/>
          <w:color w:val="000000"/>
          <w:sz w:val="18"/>
          <w:szCs w:val="18"/>
        </w:rPr>
        <w:t>не</w:t>
      </w:r>
      <w:r w:rsidRPr="007263DA">
        <w:rPr>
          <w:rFonts w:ascii="yandex-sans" w:hAnsi="yandex-sans"/>
          <w:color w:val="000000"/>
          <w:sz w:val="18"/>
          <w:szCs w:val="18"/>
        </w:rPr>
        <w:t>соответствии количества отжиманий нормативам.</w:t>
      </w:r>
    </w:p>
    <w:p w:rsidR="007263DA" w:rsidRPr="007263DA" w:rsidRDefault="007D3C8F" w:rsidP="007263DA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</w:t>
      </w:r>
      <w:r w:rsidR="007263DA" w:rsidRPr="007263DA">
        <w:rPr>
          <w:rFonts w:ascii="yandex-sans" w:hAnsi="yandex-sans"/>
          <w:color w:val="000000"/>
          <w:sz w:val="18"/>
          <w:szCs w:val="18"/>
        </w:rPr>
        <w:t xml:space="preserve"> После завершения упражнений выключите доску и закройте приложение.</w:t>
      </w:r>
    </w:p>
    <w:p w:rsidR="00CE17C7" w:rsidRDefault="00CE17C7" w:rsidP="007263DA">
      <w:pPr>
        <w:shd w:val="clear" w:color="auto" w:fill="FFFFFF"/>
        <w:rPr>
          <w:rFonts w:asciiTheme="minorHAnsi" w:hAnsiTheme="minorHAnsi"/>
          <w:color w:val="FF0000"/>
          <w:sz w:val="18"/>
          <w:szCs w:val="18"/>
        </w:rPr>
      </w:pPr>
    </w:p>
    <w:p w:rsidR="00CE17C7" w:rsidRDefault="00CE17C7" w:rsidP="007263DA">
      <w:pPr>
        <w:shd w:val="clear" w:color="auto" w:fill="FFFFFF"/>
        <w:rPr>
          <w:rFonts w:asciiTheme="minorHAnsi" w:hAnsiTheme="minorHAnsi"/>
          <w:color w:val="FF0000"/>
          <w:sz w:val="18"/>
          <w:szCs w:val="18"/>
        </w:rPr>
      </w:pPr>
    </w:p>
    <w:p w:rsidR="007263DA" w:rsidRPr="007263DA" w:rsidRDefault="007263DA" w:rsidP="007263DA">
      <w:pPr>
        <w:shd w:val="clear" w:color="auto" w:fill="FFFFFF"/>
        <w:rPr>
          <w:rFonts w:ascii="yandex-sans" w:hAnsi="yandex-sans"/>
          <w:color w:val="FF0000"/>
          <w:sz w:val="18"/>
          <w:szCs w:val="18"/>
        </w:rPr>
      </w:pPr>
      <w:r w:rsidRPr="007263DA">
        <w:rPr>
          <w:rFonts w:ascii="yandex-sans" w:hAnsi="yandex-sans"/>
          <w:color w:val="FF0000"/>
          <w:sz w:val="18"/>
          <w:szCs w:val="18"/>
        </w:rPr>
        <w:t>ВНИМАНИЕ!</w:t>
      </w:r>
    </w:p>
    <w:p w:rsidR="007263DA" w:rsidRPr="007263DA" w:rsidRDefault="007263DA" w:rsidP="007263DA">
      <w:pPr>
        <w:rPr>
          <w:color w:val="FF0000"/>
          <w:sz w:val="18"/>
          <w:szCs w:val="18"/>
        </w:rPr>
      </w:pPr>
      <w:r w:rsidRPr="007263DA">
        <w:rPr>
          <w:color w:val="FF0000"/>
          <w:sz w:val="18"/>
          <w:szCs w:val="18"/>
        </w:rPr>
        <w:t xml:space="preserve">Перезагрузить устройство и приложение при зависании счетчика или подключения </w:t>
      </w:r>
      <w:r w:rsidRPr="007263DA">
        <w:rPr>
          <w:rFonts w:ascii="yandex-sans" w:hAnsi="yandex-sans"/>
          <w:color w:val="FF0000"/>
          <w:sz w:val="18"/>
          <w:szCs w:val="18"/>
          <w:lang w:val="en-US"/>
        </w:rPr>
        <w:t>Bluetooth</w:t>
      </w:r>
      <w:r w:rsidRPr="007263DA">
        <w:rPr>
          <w:color w:val="FF0000"/>
          <w:sz w:val="18"/>
          <w:szCs w:val="18"/>
        </w:rPr>
        <w:t>!</w:t>
      </w:r>
    </w:p>
    <w:p w:rsidR="009E5065" w:rsidRPr="00E82852" w:rsidRDefault="009E5065" w:rsidP="000076D2">
      <w:pPr>
        <w:ind w:right="142"/>
        <w:rPr>
          <w:sz w:val="16"/>
          <w:szCs w:val="16"/>
        </w:rPr>
      </w:pPr>
    </w:p>
    <w:p w:rsidR="00CE17C7" w:rsidRDefault="00CE17C7" w:rsidP="002B2604">
      <w:pPr>
        <w:spacing w:line="220" w:lineRule="exact"/>
        <w:ind w:right="142" w:firstLine="539"/>
        <w:jc w:val="center"/>
        <w:rPr>
          <w:i/>
          <w:sz w:val="16"/>
          <w:szCs w:val="16"/>
        </w:rPr>
      </w:pPr>
    </w:p>
    <w:p w:rsidR="00CE17C7" w:rsidRDefault="00CE17C7" w:rsidP="002B2604">
      <w:pPr>
        <w:spacing w:line="220" w:lineRule="exact"/>
        <w:ind w:right="142" w:firstLine="539"/>
        <w:jc w:val="center"/>
        <w:rPr>
          <w:i/>
          <w:sz w:val="16"/>
          <w:szCs w:val="16"/>
        </w:rPr>
      </w:pPr>
    </w:p>
    <w:p w:rsidR="00C9311B" w:rsidRPr="00E82852" w:rsidRDefault="00C9311B" w:rsidP="002B2604">
      <w:pPr>
        <w:spacing w:line="220" w:lineRule="exact"/>
        <w:ind w:right="142" w:firstLine="539"/>
        <w:jc w:val="center"/>
        <w:rPr>
          <w:i/>
          <w:iCs/>
          <w:color w:val="000000"/>
          <w:spacing w:val="-1"/>
          <w:w w:val="118"/>
          <w:sz w:val="16"/>
          <w:szCs w:val="16"/>
        </w:rPr>
      </w:pPr>
      <w:r w:rsidRPr="00E82852">
        <w:rPr>
          <w:i/>
          <w:sz w:val="16"/>
          <w:szCs w:val="16"/>
        </w:rPr>
        <w:lastRenderedPageBreak/>
        <w:t>Изготовитель оставляет за собой право на изменения конструкции, не ухудшающие эксплуатационные характеристики тренажера.</w:t>
      </w:r>
      <w:r w:rsidRPr="00E82852">
        <w:rPr>
          <w:i/>
          <w:iCs/>
          <w:color w:val="000000"/>
          <w:spacing w:val="-1"/>
          <w:w w:val="118"/>
          <w:sz w:val="16"/>
          <w:szCs w:val="16"/>
        </w:rPr>
        <w:t xml:space="preserve"> </w:t>
      </w:r>
    </w:p>
    <w:p w:rsidR="00AB3236" w:rsidRPr="00E82852" w:rsidRDefault="00AB3236" w:rsidP="002B2604">
      <w:pPr>
        <w:spacing w:line="220" w:lineRule="exact"/>
        <w:ind w:right="142" w:firstLine="539"/>
        <w:jc w:val="center"/>
        <w:rPr>
          <w:i/>
          <w:iCs/>
          <w:color w:val="000000"/>
          <w:spacing w:val="-1"/>
          <w:w w:val="118"/>
          <w:sz w:val="16"/>
          <w:szCs w:val="16"/>
        </w:rPr>
      </w:pPr>
    </w:p>
    <w:p w:rsidR="00684E5A" w:rsidRPr="00E82852" w:rsidRDefault="00C9311B" w:rsidP="00C9311B">
      <w:pPr>
        <w:ind w:right="142" w:firstLine="540"/>
        <w:jc w:val="both"/>
        <w:rPr>
          <w:sz w:val="16"/>
          <w:szCs w:val="16"/>
        </w:rPr>
      </w:pPr>
      <w:r w:rsidRPr="00E82852">
        <w:rPr>
          <w:b/>
          <w:sz w:val="16"/>
          <w:szCs w:val="16"/>
        </w:rPr>
        <w:t>Гарантийный срок эксплуатации – 12 месяцев со дня получения изделия потребителем.</w:t>
      </w:r>
      <w:r w:rsidRPr="00E82852">
        <w:rPr>
          <w:sz w:val="16"/>
          <w:szCs w:val="16"/>
        </w:rPr>
        <w:t xml:space="preserve"> В случае обнаружения дефектов и неисправностей изделия Покупатель имеет право предъявить претензию в течение 30 дней с момента получения изделия, а Поставщик в оговоренный договором поставки срок (при отсутствии договора, в срок не более 60 дней) обязуется удовлетворить требования по претензии.</w:t>
      </w:r>
    </w:p>
    <w:p w:rsidR="003D302F" w:rsidRPr="00E82852" w:rsidRDefault="00684E5A" w:rsidP="00CD176D">
      <w:pPr>
        <w:ind w:right="142" w:firstLine="540"/>
        <w:jc w:val="both"/>
        <w:rPr>
          <w:iCs/>
          <w:color w:val="000000"/>
          <w:spacing w:val="-1"/>
          <w:w w:val="118"/>
          <w:sz w:val="16"/>
          <w:szCs w:val="16"/>
        </w:rPr>
      </w:pPr>
      <w:r w:rsidRPr="00E82852">
        <w:rPr>
          <w:sz w:val="16"/>
          <w:szCs w:val="16"/>
        </w:rPr>
        <w:tab/>
      </w:r>
      <w:r w:rsidR="005D4B81" w:rsidRPr="00E82852">
        <w:rPr>
          <w:iCs/>
          <w:color w:val="000000"/>
          <w:spacing w:val="-1"/>
          <w:w w:val="118"/>
          <w:sz w:val="16"/>
          <w:szCs w:val="16"/>
        </w:rPr>
        <w:t xml:space="preserve">По вопросам качества и предложений обращайтесь по </w:t>
      </w:r>
      <w:r w:rsidR="008F1411" w:rsidRPr="00E82852">
        <w:rPr>
          <w:iCs/>
          <w:color w:val="000000"/>
          <w:spacing w:val="-1"/>
          <w:w w:val="118"/>
          <w:sz w:val="16"/>
          <w:szCs w:val="16"/>
        </w:rPr>
        <w:t>адресу</w:t>
      </w:r>
      <w:r w:rsidR="0065114E" w:rsidRPr="00E82852">
        <w:rPr>
          <w:iCs/>
          <w:color w:val="000000"/>
          <w:spacing w:val="-1"/>
          <w:w w:val="118"/>
          <w:sz w:val="16"/>
          <w:szCs w:val="16"/>
        </w:rPr>
        <w:t>:</w:t>
      </w:r>
      <w:r w:rsidR="008F1411" w:rsidRPr="00E82852">
        <w:rPr>
          <w:iCs/>
          <w:color w:val="000000"/>
          <w:spacing w:val="-1"/>
          <w:w w:val="118"/>
          <w:sz w:val="16"/>
          <w:szCs w:val="16"/>
        </w:rPr>
        <w:t xml:space="preserve"> </w:t>
      </w:r>
      <w:hyperlink r:id="rId21" w:history="1"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uzsiotk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</w:rPr>
          <w:t>@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yandex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</w:rPr>
          <w:t>.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ru</w:t>
        </w:r>
      </w:hyperlink>
    </w:p>
    <w:p w:rsidR="00287B8D" w:rsidRPr="00E82852" w:rsidRDefault="00287B8D" w:rsidP="00287B8D">
      <w:pPr>
        <w:spacing w:line="360" w:lineRule="auto"/>
        <w:ind w:left="1985" w:right="-1" w:hanging="2552"/>
        <w:jc w:val="center"/>
        <w:rPr>
          <w:b/>
          <w:szCs w:val="20"/>
          <w:lang w:val="en-US"/>
        </w:rPr>
      </w:pPr>
      <w:r w:rsidRPr="00E82852">
        <w:rPr>
          <w:b/>
          <w:noProof/>
          <w:sz w:val="20"/>
          <w:szCs w:val="20"/>
        </w:rPr>
        <w:drawing>
          <wp:inline distT="0" distB="0" distL="0" distR="0">
            <wp:extent cx="5430741" cy="1123761"/>
            <wp:effectExtent l="0" t="0" r="0" b="0"/>
            <wp:docPr id="6" name="Рисунок 3" descr="E:\Programs\Desktop\Свидетельство о прием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s\Desktop\Свидетельство о приемке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96" cy="11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8D" w:rsidRPr="00E82852" w:rsidRDefault="00287B8D" w:rsidP="00287B8D">
      <w:pPr>
        <w:spacing w:line="360" w:lineRule="auto"/>
        <w:ind w:left="1985" w:right="-1" w:hanging="2552"/>
        <w:jc w:val="center"/>
        <w:rPr>
          <w:b/>
          <w:szCs w:val="20"/>
        </w:rPr>
      </w:pPr>
    </w:p>
    <w:p w:rsidR="003D302F" w:rsidRPr="00E82852" w:rsidRDefault="003D302F" w:rsidP="00287B8D">
      <w:pPr>
        <w:spacing w:line="360" w:lineRule="auto"/>
        <w:ind w:left="1985" w:right="-1" w:hanging="2552"/>
        <w:jc w:val="center"/>
        <w:rPr>
          <w:b/>
          <w:szCs w:val="20"/>
        </w:rPr>
      </w:pPr>
    </w:p>
    <w:sectPr w:rsidR="003D302F" w:rsidRPr="00E82852" w:rsidSect="00755DDA">
      <w:footerReference w:type="even" r:id="rId23"/>
      <w:pgSz w:w="8420" w:h="11907" w:orient="landscape" w:code="9"/>
      <w:pgMar w:top="284" w:right="340" w:bottom="142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96" w:rsidRDefault="008F7096">
      <w:r>
        <w:separator/>
      </w:r>
    </w:p>
  </w:endnote>
  <w:endnote w:type="continuationSeparator" w:id="0">
    <w:p w:rsidR="008F7096" w:rsidRDefault="008F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5D" w:rsidRDefault="00D85A33" w:rsidP="00B339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29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95D" w:rsidRDefault="00E529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96" w:rsidRDefault="008F7096">
      <w:r>
        <w:separator/>
      </w:r>
    </w:p>
  </w:footnote>
  <w:footnote w:type="continuationSeparator" w:id="0">
    <w:p w:rsidR="008F7096" w:rsidRDefault="008F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E6"/>
    <w:multiLevelType w:val="hybridMultilevel"/>
    <w:tmpl w:val="F64C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C67"/>
    <w:multiLevelType w:val="hybridMultilevel"/>
    <w:tmpl w:val="74B85296"/>
    <w:lvl w:ilvl="0" w:tplc="1E94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F0C30"/>
    <w:multiLevelType w:val="hybridMultilevel"/>
    <w:tmpl w:val="050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9C8"/>
    <w:multiLevelType w:val="hybridMultilevel"/>
    <w:tmpl w:val="4372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511"/>
    <w:multiLevelType w:val="hybridMultilevel"/>
    <w:tmpl w:val="1EF8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E6A5A"/>
    <w:multiLevelType w:val="hybridMultilevel"/>
    <w:tmpl w:val="2850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293"/>
    <w:multiLevelType w:val="multilevel"/>
    <w:tmpl w:val="947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64C30"/>
    <w:multiLevelType w:val="hybridMultilevel"/>
    <w:tmpl w:val="35E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7EB6"/>
    <w:multiLevelType w:val="hybridMultilevel"/>
    <w:tmpl w:val="2D1E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299C"/>
    <w:multiLevelType w:val="singleLevel"/>
    <w:tmpl w:val="25DA861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427A0A13"/>
    <w:multiLevelType w:val="multilevel"/>
    <w:tmpl w:val="71D0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03622"/>
    <w:multiLevelType w:val="hybridMultilevel"/>
    <w:tmpl w:val="262231E6"/>
    <w:lvl w:ilvl="0" w:tplc="60F6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17C0"/>
    <w:multiLevelType w:val="hybridMultilevel"/>
    <w:tmpl w:val="A524DC3C"/>
    <w:lvl w:ilvl="0" w:tplc="5F7471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90610"/>
    <w:multiLevelType w:val="multilevel"/>
    <w:tmpl w:val="744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92B8B"/>
    <w:multiLevelType w:val="multilevel"/>
    <w:tmpl w:val="524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7681C"/>
    <w:multiLevelType w:val="multilevel"/>
    <w:tmpl w:val="6E0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3B"/>
    <w:rsid w:val="00003331"/>
    <w:rsid w:val="00003A53"/>
    <w:rsid w:val="000076D2"/>
    <w:rsid w:val="000136AD"/>
    <w:rsid w:val="000378A3"/>
    <w:rsid w:val="00041193"/>
    <w:rsid w:val="00041814"/>
    <w:rsid w:val="00045984"/>
    <w:rsid w:val="0005299B"/>
    <w:rsid w:val="0005308E"/>
    <w:rsid w:val="00075156"/>
    <w:rsid w:val="000803D4"/>
    <w:rsid w:val="00080D8E"/>
    <w:rsid w:val="0008190E"/>
    <w:rsid w:val="00082CAC"/>
    <w:rsid w:val="000832C3"/>
    <w:rsid w:val="00091B0B"/>
    <w:rsid w:val="000C1EFE"/>
    <w:rsid w:val="000C5C98"/>
    <w:rsid w:val="000D5419"/>
    <w:rsid w:val="000E2BF1"/>
    <w:rsid w:val="000F4B94"/>
    <w:rsid w:val="000F4C8A"/>
    <w:rsid w:val="0011694D"/>
    <w:rsid w:val="00150096"/>
    <w:rsid w:val="00152A46"/>
    <w:rsid w:val="00184524"/>
    <w:rsid w:val="00190FC7"/>
    <w:rsid w:val="001971F7"/>
    <w:rsid w:val="001A3A3B"/>
    <w:rsid w:val="001C3061"/>
    <w:rsid w:val="001F21DB"/>
    <w:rsid w:val="0020033E"/>
    <w:rsid w:val="00230CFE"/>
    <w:rsid w:val="00232EDB"/>
    <w:rsid w:val="00236F5D"/>
    <w:rsid w:val="002645BC"/>
    <w:rsid w:val="002844B1"/>
    <w:rsid w:val="00287B8D"/>
    <w:rsid w:val="002A2DD2"/>
    <w:rsid w:val="002A4D01"/>
    <w:rsid w:val="002B2604"/>
    <w:rsid w:val="002C335B"/>
    <w:rsid w:val="002C7EEE"/>
    <w:rsid w:val="002D4AF8"/>
    <w:rsid w:val="002D6BA4"/>
    <w:rsid w:val="002D71DD"/>
    <w:rsid w:val="00312376"/>
    <w:rsid w:val="00335E3B"/>
    <w:rsid w:val="0034209B"/>
    <w:rsid w:val="00347B5E"/>
    <w:rsid w:val="00387630"/>
    <w:rsid w:val="003939D1"/>
    <w:rsid w:val="003C76D9"/>
    <w:rsid w:val="003D05C1"/>
    <w:rsid w:val="003D0E89"/>
    <w:rsid w:val="003D2FC7"/>
    <w:rsid w:val="003D302F"/>
    <w:rsid w:val="003E447E"/>
    <w:rsid w:val="003E5F37"/>
    <w:rsid w:val="003F455D"/>
    <w:rsid w:val="00411BC2"/>
    <w:rsid w:val="00421B93"/>
    <w:rsid w:val="0042326D"/>
    <w:rsid w:val="00425759"/>
    <w:rsid w:val="00440D92"/>
    <w:rsid w:val="004417B7"/>
    <w:rsid w:val="00451D67"/>
    <w:rsid w:val="004605AC"/>
    <w:rsid w:val="00465D27"/>
    <w:rsid w:val="00485025"/>
    <w:rsid w:val="00496465"/>
    <w:rsid w:val="00496B46"/>
    <w:rsid w:val="004B3AE1"/>
    <w:rsid w:val="004D617F"/>
    <w:rsid w:val="00502962"/>
    <w:rsid w:val="00506A8E"/>
    <w:rsid w:val="00507C28"/>
    <w:rsid w:val="00524226"/>
    <w:rsid w:val="005530ED"/>
    <w:rsid w:val="00554129"/>
    <w:rsid w:val="005757DE"/>
    <w:rsid w:val="00575D83"/>
    <w:rsid w:val="005919F6"/>
    <w:rsid w:val="00593193"/>
    <w:rsid w:val="005C2807"/>
    <w:rsid w:val="005D2AEF"/>
    <w:rsid w:val="005D46B7"/>
    <w:rsid w:val="005D4B81"/>
    <w:rsid w:val="005F3C00"/>
    <w:rsid w:val="00606ECC"/>
    <w:rsid w:val="006206EC"/>
    <w:rsid w:val="00627975"/>
    <w:rsid w:val="0063044C"/>
    <w:rsid w:val="00642579"/>
    <w:rsid w:val="0065114E"/>
    <w:rsid w:val="00684E5A"/>
    <w:rsid w:val="006A0222"/>
    <w:rsid w:val="006C15E4"/>
    <w:rsid w:val="006D5138"/>
    <w:rsid w:val="006F2390"/>
    <w:rsid w:val="006F3430"/>
    <w:rsid w:val="00712B46"/>
    <w:rsid w:val="007263DA"/>
    <w:rsid w:val="00742764"/>
    <w:rsid w:val="00755DDA"/>
    <w:rsid w:val="00793B93"/>
    <w:rsid w:val="007A547D"/>
    <w:rsid w:val="007A5516"/>
    <w:rsid w:val="007B44AC"/>
    <w:rsid w:val="007C7612"/>
    <w:rsid w:val="007D3C8F"/>
    <w:rsid w:val="007E0D1B"/>
    <w:rsid w:val="00800E2D"/>
    <w:rsid w:val="00820544"/>
    <w:rsid w:val="008222FF"/>
    <w:rsid w:val="00832CC2"/>
    <w:rsid w:val="008509F3"/>
    <w:rsid w:val="008539F4"/>
    <w:rsid w:val="008607F2"/>
    <w:rsid w:val="00865C18"/>
    <w:rsid w:val="00893E81"/>
    <w:rsid w:val="00897B5C"/>
    <w:rsid w:val="008A65C6"/>
    <w:rsid w:val="008B6CD9"/>
    <w:rsid w:val="008B7A7B"/>
    <w:rsid w:val="008B7D01"/>
    <w:rsid w:val="008D0B6A"/>
    <w:rsid w:val="008F1411"/>
    <w:rsid w:val="008F5C5A"/>
    <w:rsid w:val="008F7096"/>
    <w:rsid w:val="009010F8"/>
    <w:rsid w:val="009073C6"/>
    <w:rsid w:val="009163E3"/>
    <w:rsid w:val="00924CFC"/>
    <w:rsid w:val="0092615B"/>
    <w:rsid w:val="00930BC5"/>
    <w:rsid w:val="00932857"/>
    <w:rsid w:val="009445DD"/>
    <w:rsid w:val="00972733"/>
    <w:rsid w:val="00973BEB"/>
    <w:rsid w:val="00976903"/>
    <w:rsid w:val="00980937"/>
    <w:rsid w:val="00980CDC"/>
    <w:rsid w:val="009862F1"/>
    <w:rsid w:val="0098786A"/>
    <w:rsid w:val="009A124E"/>
    <w:rsid w:val="009A15C3"/>
    <w:rsid w:val="009E5065"/>
    <w:rsid w:val="00A05A11"/>
    <w:rsid w:val="00A25355"/>
    <w:rsid w:val="00A575A8"/>
    <w:rsid w:val="00A81840"/>
    <w:rsid w:val="00A82167"/>
    <w:rsid w:val="00A857CA"/>
    <w:rsid w:val="00A97D35"/>
    <w:rsid w:val="00AB2948"/>
    <w:rsid w:val="00AB3236"/>
    <w:rsid w:val="00AC440A"/>
    <w:rsid w:val="00AD0202"/>
    <w:rsid w:val="00AD25DB"/>
    <w:rsid w:val="00AD5832"/>
    <w:rsid w:val="00AE4DCF"/>
    <w:rsid w:val="00AE5756"/>
    <w:rsid w:val="00AE70CC"/>
    <w:rsid w:val="00B20000"/>
    <w:rsid w:val="00B2349D"/>
    <w:rsid w:val="00B33575"/>
    <w:rsid w:val="00B3396B"/>
    <w:rsid w:val="00B366C9"/>
    <w:rsid w:val="00B706D6"/>
    <w:rsid w:val="00BA343B"/>
    <w:rsid w:val="00BB1A14"/>
    <w:rsid w:val="00BB33FC"/>
    <w:rsid w:val="00BB4F31"/>
    <w:rsid w:val="00BD7585"/>
    <w:rsid w:val="00C06E82"/>
    <w:rsid w:val="00C13C50"/>
    <w:rsid w:val="00C91EEC"/>
    <w:rsid w:val="00C9311B"/>
    <w:rsid w:val="00C96C40"/>
    <w:rsid w:val="00CA3C5C"/>
    <w:rsid w:val="00CA5E6D"/>
    <w:rsid w:val="00CD176D"/>
    <w:rsid w:val="00CE17C7"/>
    <w:rsid w:val="00CF5B20"/>
    <w:rsid w:val="00D47F2A"/>
    <w:rsid w:val="00D85A33"/>
    <w:rsid w:val="00D943A7"/>
    <w:rsid w:val="00DA18BF"/>
    <w:rsid w:val="00DB5A88"/>
    <w:rsid w:val="00DD3E80"/>
    <w:rsid w:val="00DD4D7B"/>
    <w:rsid w:val="00DD5B78"/>
    <w:rsid w:val="00E00457"/>
    <w:rsid w:val="00E17FB4"/>
    <w:rsid w:val="00E20825"/>
    <w:rsid w:val="00E33264"/>
    <w:rsid w:val="00E34908"/>
    <w:rsid w:val="00E41CC7"/>
    <w:rsid w:val="00E513CB"/>
    <w:rsid w:val="00E5295D"/>
    <w:rsid w:val="00E81249"/>
    <w:rsid w:val="00E82852"/>
    <w:rsid w:val="00E86F26"/>
    <w:rsid w:val="00E95735"/>
    <w:rsid w:val="00EA0342"/>
    <w:rsid w:val="00EA2463"/>
    <w:rsid w:val="00EA7996"/>
    <w:rsid w:val="00EF5B2F"/>
    <w:rsid w:val="00F216A7"/>
    <w:rsid w:val="00F47736"/>
    <w:rsid w:val="00F51E32"/>
    <w:rsid w:val="00F52C48"/>
    <w:rsid w:val="00F71ACF"/>
    <w:rsid w:val="00F7259E"/>
    <w:rsid w:val="00F80DA5"/>
    <w:rsid w:val="00F843D7"/>
    <w:rsid w:val="00F96C8D"/>
    <w:rsid w:val="00FF516E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A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A3B"/>
  </w:style>
  <w:style w:type="character" w:styleId="a5">
    <w:name w:val="Hyperlink"/>
    <w:rsid w:val="001A3A3B"/>
    <w:rPr>
      <w:color w:val="0000FF"/>
      <w:u w:val="single"/>
    </w:rPr>
  </w:style>
  <w:style w:type="paragraph" w:styleId="a6">
    <w:name w:val="Balloon Text"/>
    <w:basedOn w:val="a"/>
    <w:link w:val="a7"/>
    <w:rsid w:val="005F3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C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D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5B2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F5B20"/>
    <w:rPr>
      <w:b/>
      <w:bCs/>
    </w:rPr>
  </w:style>
  <w:style w:type="character" w:styleId="ab">
    <w:name w:val="FollowedHyperlink"/>
    <w:basedOn w:val="a0"/>
    <w:rsid w:val="00FF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uzsiotk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ex.apps.fileexplorer.filemanager&amp;hl=ru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metago.astro&amp;hl=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rmssport.ru/files/board.apk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237DB-F7CF-4B1C-846D-FC77AD0F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Pumori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Menshikov</dc:creator>
  <cp:lastModifiedBy>Пользователь</cp:lastModifiedBy>
  <cp:revision>2</cp:revision>
  <cp:lastPrinted>2019-09-27T06:43:00Z</cp:lastPrinted>
  <dcterms:created xsi:type="dcterms:W3CDTF">2019-10-29T04:55:00Z</dcterms:created>
  <dcterms:modified xsi:type="dcterms:W3CDTF">2019-10-29T04:55:00Z</dcterms:modified>
</cp:coreProperties>
</file>